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08" w:rsidRDefault="00502108" w:rsidP="00502108"/>
    <w:tbl>
      <w:tblPr>
        <w:tblStyle w:val="a6"/>
        <w:tblW w:w="0" w:type="auto"/>
        <w:tblLook w:val="04A0"/>
      </w:tblPr>
      <w:tblGrid>
        <w:gridCol w:w="1384"/>
        <w:gridCol w:w="7138"/>
      </w:tblGrid>
      <w:tr w:rsidR="00AA0FBA" w:rsidTr="00AA0FBA">
        <w:tc>
          <w:tcPr>
            <w:tcW w:w="1384" w:type="dxa"/>
          </w:tcPr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AA0FBA" w:rsidRPr="00913D24" w:rsidRDefault="00AA0FBA" w:rsidP="00502108">
            <w:pPr>
              <w:spacing w:line="276" w:lineRule="auto"/>
              <w:jc w:val="center"/>
              <w:rPr>
                <w:b/>
              </w:rPr>
            </w:pPr>
            <w:r w:rsidRPr="00913D24">
              <w:rPr>
                <w:b/>
              </w:rPr>
              <w:t>1</w:t>
            </w:r>
            <w:r w:rsidRPr="00913D24">
              <w:rPr>
                <w:b/>
                <w:vertAlign w:val="superscript"/>
              </w:rPr>
              <w:t>η</w:t>
            </w:r>
            <w:r w:rsidRPr="00913D24">
              <w:rPr>
                <w:b/>
              </w:rPr>
              <w:t xml:space="preserve"> §</w:t>
            </w:r>
          </w:p>
        </w:tc>
        <w:tc>
          <w:tcPr>
            <w:tcW w:w="7138" w:type="dxa"/>
          </w:tcPr>
          <w:p w:rsidR="00AA0FBA" w:rsidRPr="00A00B01" w:rsidRDefault="00AA0FBA" w:rsidP="00502108">
            <w:pPr>
              <w:spacing w:line="276" w:lineRule="auto"/>
              <w:jc w:val="center"/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</w:pPr>
            <w:r w:rsidRPr="00A00B01"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  <w:t>Γενοκτονία Αρμενίων και Ποντίων</w:t>
            </w:r>
          </w:p>
          <w:p w:rsidR="00AA0FBA" w:rsidRPr="00913D24" w:rsidRDefault="00AA0FBA" w:rsidP="00502108">
            <w:pPr>
              <w:spacing w:line="276" w:lineRule="auto"/>
              <w:rPr>
                <w:rFonts w:cstheme="minorHAnsi"/>
                <w:color w:val="C00000"/>
                <w:shd w:val="clear" w:color="auto" w:fill="FFFFFF"/>
              </w:rPr>
            </w:pPr>
          </w:p>
          <w:p w:rsidR="00AA0FBA" w:rsidRPr="00AA0FBA" w:rsidRDefault="00AA0FBA" w:rsidP="0050210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AA0FBA">
              <w:rPr>
                <w:rFonts w:cstheme="minorHAnsi"/>
                <w:color w:val="000000"/>
                <w:shd w:val="clear" w:color="auto" w:fill="FFFFFF"/>
              </w:rPr>
              <w:t xml:space="preserve">Είναι γνωστή η </w:t>
            </w:r>
            <w:r w:rsidRPr="00AA0FBA">
              <w:rPr>
                <w:rFonts w:cstheme="minorHAnsi"/>
                <w:i/>
                <w:color w:val="000000"/>
                <w:shd w:val="clear" w:color="auto" w:fill="FFFFFF"/>
              </w:rPr>
              <w:t>γενοκτονία του αρμενικού λαού</w:t>
            </w:r>
            <w:r w:rsidRPr="00AA0FBA">
              <w:rPr>
                <w:rFonts w:cstheme="minorHAnsi"/>
                <w:color w:val="000000"/>
                <w:shd w:val="clear" w:color="auto" w:fill="FFFFFF"/>
              </w:rPr>
              <w:t xml:space="preserve"> το 1915 από τους Νεότουρκους, </w:t>
            </w:r>
          </w:p>
          <w:p w:rsidR="00AA0FBA" w:rsidRPr="00AA0FBA" w:rsidRDefault="00AA0FBA" w:rsidP="0050210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AA0FBA">
              <w:rPr>
                <w:rFonts w:cstheme="minorHAnsi"/>
                <w:b/>
                <w:color w:val="000000"/>
                <w:shd w:val="clear" w:color="auto" w:fill="FFFFFF"/>
              </w:rPr>
              <w:t>αλλά</w:t>
            </w:r>
            <w:r w:rsidRPr="00AA0FBA">
              <w:rPr>
                <w:rFonts w:cstheme="minorHAnsi"/>
                <w:color w:val="000000"/>
                <w:shd w:val="clear" w:color="auto" w:fill="FFFFFF"/>
              </w:rPr>
              <w:t xml:space="preserve"> δεν είναι γνωστή η </w:t>
            </w:r>
            <w:r w:rsidRPr="00AA0FBA">
              <w:rPr>
                <w:rFonts w:cstheme="minorHAnsi"/>
                <w:i/>
                <w:color w:val="000000"/>
                <w:shd w:val="clear" w:color="auto" w:fill="FFFFFF"/>
              </w:rPr>
              <w:t>μεθοδευμένη εξόντωση των Ελλήνων του Πόντου</w:t>
            </w:r>
            <w:r w:rsidRPr="00AA0FBA">
              <w:rPr>
                <w:rFonts w:cstheme="minorHAnsi"/>
                <w:color w:val="000000"/>
                <w:shd w:val="clear" w:color="auto" w:fill="FFFFFF"/>
              </w:rPr>
              <w:t xml:space="preserve"> που είχε τις ίδιες αναλογίες ποσοτικά και ηθικά </w:t>
            </w:r>
          </w:p>
          <w:p w:rsidR="00AA0FBA" w:rsidRPr="00913D24" w:rsidRDefault="00AA0FBA" w:rsidP="0050210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AA0FBA">
              <w:rPr>
                <w:rFonts w:cstheme="minorHAnsi"/>
                <w:color w:val="000000"/>
                <w:shd w:val="clear" w:color="auto" w:fill="FFFFFF"/>
              </w:rPr>
              <w:t xml:space="preserve">με τη </w:t>
            </w:r>
            <w:r w:rsidRPr="00AA0FBA">
              <w:rPr>
                <w:rFonts w:cstheme="minorHAnsi"/>
                <w:i/>
                <w:color w:val="000000"/>
                <w:shd w:val="clear" w:color="auto" w:fill="FFFFFF"/>
              </w:rPr>
              <w:t>γενοκτονία των Αρμενίων</w:t>
            </w:r>
            <w:r w:rsidRPr="00AA0FBA">
              <w:rPr>
                <w:rFonts w:cstheme="minorHAnsi"/>
                <w:color w:val="000000"/>
                <w:shd w:val="clear" w:color="auto" w:fill="FFFFFF"/>
              </w:rPr>
              <w:t xml:space="preserve"> την περίοδο 1916-1923.</w:t>
            </w:r>
          </w:p>
          <w:p w:rsidR="00913D24" w:rsidRPr="00913D24" w:rsidRDefault="00913D24" w:rsidP="00913D24">
            <w:pPr>
              <w:rPr>
                <w:rFonts w:cstheme="minorHAnsi"/>
              </w:rPr>
            </w:pPr>
          </w:p>
        </w:tc>
      </w:tr>
      <w:tr w:rsidR="00AA0FBA" w:rsidTr="00AA0FBA">
        <w:tc>
          <w:tcPr>
            <w:tcW w:w="1384" w:type="dxa"/>
          </w:tcPr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AA0FBA" w:rsidRPr="00913D24" w:rsidRDefault="00AA0FBA" w:rsidP="00502108">
            <w:pPr>
              <w:spacing w:line="276" w:lineRule="auto"/>
              <w:jc w:val="center"/>
              <w:rPr>
                <w:b/>
              </w:rPr>
            </w:pPr>
            <w:r w:rsidRPr="00913D24">
              <w:rPr>
                <w:b/>
              </w:rPr>
              <w:t>2</w:t>
            </w:r>
            <w:r w:rsidRPr="00913D24">
              <w:rPr>
                <w:b/>
                <w:vertAlign w:val="superscript"/>
              </w:rPr>
              <w:t>η</w:t>
            </w:r>
            <w:r w:rsidRPr="00913D24">
              <w:rPr>
                <w:b/>
              </w:rPr>
              <w:t xml:space="preserve"> §</w:t>
            </w:r>
          </w:p>
        </w:tc>
        <w:tc>
          <w:tcPr>
            <w:tcW w:w="7138" w:type="dxa"/>
          </w:tcPr>
          <w:p w:rsidR="00913D24" w:rsidRDefault="00913D24" w:rsidP="00502108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  <w:p w:rsidR="002E5C6C" w:rsidRPr="00A00B01" w:rsidRDefault="002E5C6C" w:rsidP="00502108">
            <w:pPr>
              <w:spacing w:line="276" w:lineRule="auto"/>
              <w:jc w:val="center"/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</w:pPr>
            <w:r w:rsidRPr="00A00B01"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  <w:t xml:space="preserve">Γενοκτονία των Ποντίων </w:t>
            </w:r>
          </w:p>
          <w:p w:rsidR="002E5C6C" w:rsidRDefault="002E5C6C" w:rsidP="00502108">
            <w:pPr>
              <w:spacing w:line="276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  <w:p w:rsidR="00AA0FBA" w:rsidRPr="002E5C6C" w:rsidRDefault="00AA0FBA" w:rsidP="00502108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Από τους </w:t>
            </w:r>
            <w:r w:rsidRPr="002E5C6C">
              <w:rPr>
                <w:rFonts w:cstheme="minorHAnsi"/>
                <w:b/>
                <w:color w:val="000000"/>
                <w:shd w:val="clear" w:color="auto" w:fill="FFFFFF"/>
              </w:rPr>
              <w:t>697.000</w:t>
            </w: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 Πόντιους που ζούσαν το </w:t>
            </w:r>
            <w:r w:rsidRPr="002E5C6C">
              <w:rPr>
                <w:rFonts w:cstheme="minorHAnsi"/>
                <w:b/>
                <w:color w:val="000000"/>
                <w:shd w:val="clear" w:color="auto" w:fill="FFFFFF"/>
              </w:rPr>
              <w:t>1913</w:t>
            </w: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 στον Πόντο, </w:t>
            </w:r>
          </w:p>
          <w:p w:rsidR="00502108" w:rsidRDefault="00502108" w:rsidP="00502108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=&gt;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περισσότεροι από </w:t>
            </w:r>
            <w:r w:rsidR="00AA0FBA" w:rsidRPr="002E5C6C">
              <w:rPr>
                <w:rFonts w:cstheme="minorHAnsi"/>
                <w:b/>
                <w:color w:val="000000"/>
                <w:shd w:val="clear" w:color="auto" w:fill="FFFFFF"/>
              </w:rPr>
              <w:t>353.000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δηλαδή ποσοστό μεγαλύτερο από το </w:t>
            </w:r>
            <w:r w:rsidR="00AA0FBA" w:rsidRPr="002E5C6C">
              <w:rPr>
                <w:rFonts w:cstheme="minorHAnsi"/>
                <w:b/>
                <w:color w:val="000000"/>
                <w:shd w:val="clear" w:color="auto" w:fill="FFFFFF"/>
              </w:rPr>
              <w:t>50%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) 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AA0FBA" w:rsidRPr="002E5C6C">
              <w:rPr>
                <w:rFonts w:cstheme="minorHAnsi"/>
                <w:b/>
                <w:color w:val="000000"/>
                <w:shd w:val="clear" w:color="auto" w:fill="FFFFFF"/>
              </w:rPr>
              <w:t>θανατώθηκαν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 μέχρι το 1923 από τους </w:t>
            </w:r>
            <w:r w:rsidR="00AA0FBA" w:rsidRPr="002E5C6C">
              <w:rPr>
                <w:rFonts w:cstheme="minorHAnsi"/>
                <w:b/>
                <w:color w:val="000000"/>
                <w:shd w:val="clear" w:color="auto" w:fill="FFFFFF"/>
              </w:rPr>
              <w:t xml:space="preserve">Νεότουρκους και τους </w:t>
            </w:r>
            <w:proofErr w:type="spellStart"/>
            <w:r w:rsidR="00AA0FBA" w:rsidRPr="002E5C6C">
              <w:rPr>
                <w:rFonts w:cstheme="minorHAnsi"/>
                <w:b/>
                <w:color w:val="000000"/>
                <w:shd w:val="clear" w:color="auto" w:fill="FFFFFF"/>
              </w:rPr>
              <w:t>Κεμαλικούς</w:t>
            </w:r>
            <w:proofErr w:type="spellEnd"/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E5C6C">
              <w:rPr>
                <w:rFonts w:cstheme="minorHAnsi"/>
                <w:color w:val="000000"/>
                <w:shd w:val="clear" w:color="auto" w:fill="FFFFFF"/>
              </w:rPr>
              <w:t>: 1.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στις πόλεις και τα χωριά, </w:t>
            </w:r>
            <w:r w:rsidR="002E5C6C">
              <w:rPr>
                <w:rFonts w:cstheme="minorHAnsi"/>
                <w:color w:val="000000"/>
                <w:shd w:val="clear" w:color="auto" w:fill="FFFFFF"/>
              </w:rPr>
              <w:t>2.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στις εξορίες και </w:t>
            </w:r>
            <w:r w:rsidR="002E5C6C">
              <w:rPr>
                <w:rFonts w:cstheme="minorHAnsi"/>
                <w:color w:val="000000"/>
                <w:shd w:val="clear" w:color="auto" w:fill="FFFFFF"/>
              </w:rPr>
              <w:t xml:space="preserve">3. 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>τις φυλακές, καθώς και</w:t>
            </w:r>
          </w:p>
          <w:p w:rsidR="00AA0FBA" w:rsidRDefault="002E5C6C" w:rsidP="00502108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4. 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 στα τάγματα εργασίας, τα λεγόμενα «</w:t>
            </w:r>
            <w:proofErr w:type="spellStart"/>
            <w:r w:rsidR="00AA0FBA" w:rsidRPr="00AA0FBA">
              <w:rPr>
                <w:rStyle w:val="a7"/>
                <w:rFonts w:cstheme="minorHAnsi"/>
                <w:color w:val="000000"/>
                <w:shd w:val="clear" w:color="auto" w:fill="FFFFFF"/>
              </w:rPr>
              <w:t>αμελέ</w:t>
            </w:r>
            <w:proofErr w:type="spellEnd"/>
            <w:r w:rsidR="00AA0FBA" w:rsidRPr="00AA0FBA">
              <w:rPr>
                <w:rStyle w:val="a7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A0FBA" w:rsidRPr="00AA0FBA">
              <w:rPr>
                <w:rStyle w:val="a7"/>
                <w:rFonts w:cstheme="minorHAnsi"/>
                <w:color w:val="000000"/>
                <w:shd w:val="clear" w:color="auto" w:fill="FFFFFF"/>
              </w:rPr>
              <w:t>ταμπουρού</w:t>
            </w:r>
            <w:proofErr w:type="spellEnd"/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>»</w:t>
            </w:r>
          </w:p>
          <w:p w:rsidR="00913D24" w:rsidRPr="00AA0FBA" w:rsidRDefault="00913D24" w:rsidP="00502108">
            <w:pPr>
              <w:spacing w:line="276" w:lineRule="auto"/>
              <w:rPr>
                <w:rFonts w:cstheme="minorHAnsi"/>
              </w:rPr>
            </w:pPr>
          </w:p>
        </w:tc>
      </w:tr>
      <w:tr w:rsidR="00AA0FBA" w:rsidTr="00AA0FBA">
        <w:tc>
          <w:tcPr>
            <w:tcW w:w="1384" w:type="dxa"/>
          </w:tcPr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AA0FBA" w:rsidRPr="00913D24" w:rsidRDefault="00AA0FBA" w:rsidP="00502108">
            <w:pPr>
              <w:spacing w:line="276" w:lineRule="auto"/>
              <w:jc w:val="center"/>
              <w:rPr>
                <w:b/>
              </w:rPr>
            </w:pPr>
            <w:r w:rsidRPr="00913D24">
              <w:rPr>
                <w:b/>
              </w:rPr>
              <w:t>3</w:t>
            </w:r>
            <w:r w:rsidRPr="00913D24">
              <w:rPr>
                <w:b/>
                <w:vertAlign w:val="superscript"/>
              </w:rPr>
              <w:t>η</w:t>
            </w:r>
            <w:r w:rsidRPr="00913D24">
              <w:rPr>
                <w:b/>
              </w:rPr>
              <w:t xml:space="preserve"> §</w:t>
            </w:r>
          </w:p>
        </w:tc>
        <w:tc>
          <w:tcPr>
            <w:tcW w:w="7138" w:type="dxa"/>
          </w:tcPr>
          <w:p w:rsidR="00913D24" w:rsidRDefault="00913D24" w:rsidP="00502108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  <w:p w:rsidR="002E5C6C" w:rsidRPr="00A00B01" w:rsidRDefault="002E5C6C" w:rsidP="00502108">
            <w:pPr>
              <w:spacing w:line="276" w:lineRule="auto"/>
              <w:jc w:val="center"/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</w:pPr>
            <w:r w:rsidRPr="00A00B01"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  <w:t xml:space="preserve">Συστηματικές διώξεις κατά των Ελλήνων του Πόντου </w:t>
            </w:r>
          </w:p>
          <w:p w:rsidR="002E5C6C" w:rsidRPr="00A00B01" w:rsidRDefault="002E5C6C" w:rsidP="00502108">
            <w:pPr>
              <w:spacing w:line="276" w:lineRule="auto"/>
              <w:jc w:val="center"/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</w:pPr>
            <w:r w:rsidRPr="00A00B01"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  <w:t xml:space="preserve">από Νεότουρκους και </w:t>
            </w:r>
            <w:proofErr w:type="spellStart"/>
            <w:r w:rsidRPr="00A00B01"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  <w:t>Κεμαλικούς</w:t>
            </w:r>
            <w:proofErr w:type="spellEnd"/>
          </w:p>
          <w:p w:rsidR="002E5C6C" w:rsidRPr="002E5C6C" w:rsidRDefault="002E5C6C" w:rsidP="00502108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  <w:p w:rsidR="002E5C6C" w:rsidRDefault="00AA0FBA" w:rsidP="00502108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AA0FBA">
              <w:rPr>
                <w:rFonts w:cstheme="minorHAnsi"/>
                <w:color w:val="000000"/>
                <w:shd w:val="clear" w:color="auto" w:fill="FFFFFF"/>
              </w:rPr>
              <w:t xml:space="preserve">Η φύση και η μέθοδος της εξαπόλυσης συστηματικών διώξεων κατά των Ελλήνων του Πόντου από τους Νεότουρκους και τους </w:t>
            </w:r>
            <w:proofErr w:type="spellStart"/>
            <w:r w:rsidRPr="00AA0FBA">
              <w:rPr>
                <w:rFonts w:cstheme="minorHAnsi"/>
                <w:color w:val="000000"/>
                <w:shd w:val="clear" w:color="auto" w:fill="FFFFFF"/>
              </w:rPr>
              <w:t>Κεμαλικούς</w:t>
            </w:r>
            <w:proofErr w:type="spellEnd"/>
            <w:r w:rsidRPr="00AA0FB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</w:p>
          <w:p w:rsidR="002E5C6C" w:rsidRPr="002E5C6C" w:rsidRDefault="00AA0FBA" w:rsidP="00502108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ενώ </w:t>
            </w:r>
            <w:r w:rsidRPr="002E5C6C">
              <w:rPr>
                <w:rFonts w:cstheme="minorHAnsi"/>
                <w:color w:val="000000"/>
                <w:u w:val="single"/>
                <w:shd w:val="clear" w:color="auto" w:fill="FFFFFF"/>
              </w:rPr>
              <w:t>έχει πολλά κοινά χαρακτηριστικά</w:t>
            </w: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 με τη γενοκτονία των Εβραίων, </w:t>
            </w:r>
          </w:p>
          <w:p w:rsidR="002E5C6C" w:rsidRPr="002E5C6C" w:rsidRDefault="00AA0FBA" w:rsidP="00502108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έχει </w:t>
            </w:r>
            <w:r w:rsidRPr="002E5C6C">
              <w:rPr>
                <w:rFonts w:cstheme="minorHAnsi"/>
                <w:color w:val="000000"/>
                <w:u w:val="single"/>
                <w:shd w:val="clear" w:color="auto" w:fill="FFFFFF"/>
              </w:rPr>
              <w:t>δύο βασικές δ</w:t>
            </w:r>
            <w:r w:rsidR="002E5C6C" w:rsidRPr="002E5C6C">
              <w:rPr>
                <w:rFonts w:cstheme="minorHAnsi"/>
                <w:color w:val="000000"/>
                <w:u w:val="single"/>
                <w:shd w:val="clear" w:color="auto" w:fill="FFFFFF"/>
              </w:rPr>
              <w:t>ιαφορές</w:t>
            </w:r>
            <w:r w:rsidR="002E5C6C">
              <w:rPr>
                <w:rFonts w:cstheme="minorHAnsi"/>
                <w:color w:val="000000"/>
                <w:shd w:val="clear" w:color="auto" w:fill="FFFFFF"/>
              </w:rPr>
              <w:t xml:space="preserve">, κατά τον Π. </w:t>
            </w:r>
            <w:proofErr w:type="spellStart"/>
            <w:r w:rsidR="002E5C6C">
              <w:rPr>
                <w:rFonts w:cstheme="minorHAnsi"/>
                <w:color w:val="000000"/>
                <w:shd w:val="clear" w:color="auto" w:fill="FFFFFF"/>
              </w:rPr>
              <w:t>Ενεπεκίδη</w:t>
            </w:r>
            <w:proofErr w:type="spellEnd"/>
            <w:r w:rsidR="002E5C6C">
              <w:rPr>
                <w:rStyle w:val="aa"/>
                <w:rFonts w:cstheme="minorHAnsi"/>
                <w:color w:val="000000"/>
                <w:shd w:val="clear" w:color="auto" w:fill="FFFFFF"/>
              </w:rPr>
              <w:footnoteReference w:id="2"/>
            </w:r>
            <w:r w:rsidR="002E5C6C">
              <w:rPr>
                <w:rFonts w:cstheme="minorHAnsi"/>
                <w:color w:val="000000"/>
                <w:shd w:val="clear" w:color="auto" w:fill="FFFFFF"/>
              </w:rPr>
              <w:t>=&gt;</w:t>
            </w:r>
          </w:p>
          <w:p w:rsidR="00502108" w:rsidRDefault="002E5C6C" w:rsidP="00502108">
            <w:pPr>
              <w:spacing w:line="276" w:lineRule="auto"/>
              <w:ind w:left="36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Α. </w:t>
            </w:r>
            <w:r w:rsidR="00AA0FBA" w:rsidRPr="002E5C6C">
              <w:rPr>
                <w:rFonts w:cstheme="minorHAnsi"/>
                <w:color w:val="000000"/>
                <w:shd w:val="clear" w:color="auto" w:fill="FFFFFF"/>
              </w:rPr>
              <w:t>Δεν έχει καμία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1.</w:t>
            </w:r>
            <w:r w:rsidR="00AA0FBA" w:rsidRPr="002E5C6C">
              <w:rPr>
                <w:rFonts w:cstheme="minorHAnsi"/>
                <w:color w:val="000000"/>
                <w:shd w:val="clear" w:color="auto" w:fill="FFFFFF"/>
              </w:rPr>
              <w:t xml:space="preserve"> ιδεολογική,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2. </w:t>
            </w:r>
            <w:r w:rsidR="00AA0FBA" w:rsidRPr="002E5C6C">
              <w:rPr>
                <w:rFonts w:cstheme="minorHAnsi"/>
                <w:color w:val="000000"/>
                <w:shd w:val="clear" w:color="auto" w:fill="FFFFFF"/>
              </w:rPr>
              <w:t xml:space="preserve">κοσμοθεωρητική ή </w:t>
            </w:r>
          </w:p>
          <w:p w:rsidR="002E5C6C" w:rsidRDefault="002E5C6C" w:rsidP="00502108">
            <w:pPr>
              <w:spacing w:line="276" w:lineRule="auto"/>
              <w:ind w:left="36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3. </w:t>
            </w:r>
            <w:proofErr w:type="spellStart"/>
            <w:r w:rsidR="00AA0FBA" w:rsidRPr="002E5C6C">
              <w:rPr>
                <w:rFonts w:cstheme="minorHAnsi"/>
                <w:color w:val="000000"/>
                <w:shd w:val="clear" w:color="auto" w:fill="FFFFFF"/>
              </w:rPr>
              <w:t>ψευδοεπιστημονική</w:t>
            </w:r>
            <w:proofErr w:type="spellEnd"/>
            <w:r w:rsidR="00AA0FBA" w:rsidRPr="002E5C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AA0FBA" w:rsidRPr="002E5C6C">
              <w:rPr>
                <w:rFonts w:cstheme="minorHAnsi"/>
                <w:color w:val="000000"/>
                <w:u w:val="single"/>
                <w:shd w:val="clear" w:color="auto" w:fill="FFFFFF"/>
              </w:rPr>
              <w:t>θεμελίωση</w:t>
            </w:r>
            <w:r w:rsidR="00AA0FBA" w:rsidRPr="002E5C6C">
              <w:rPr>
                <w:rFonts w:cstheme="minorHAnsi"/>
                <w:color w:val="000000"/>
                <w:shd w:val="clear" w:color="auto" w:fill="FFFFFF"/>
              </w:rPr>
              <w:t xml:space="preserve"> περί γενετικής, ευγονικής και </w:t>
            </w:r>
            <w:proofErr w:type="spellStart"/>
            <w:r w:rsidR="00AA0FBA" w:rsidRPr="002E5C6C">
              <w:rPr>
                <w:rFonts w:cstheme="minorHAnsi"/>
                <w:color w:val="000000"/>
                <w:shd w:val="clear" w:color="auto" w:fill="FFFFFF"/>
              </w:rPr>
              <w:t>αρίας</w:t>
            </w:r>
            <w:proofErr w:type="spellEnd"/>
            <w:r w:rsidR="00AA0FBA" w:rsidRPr="002E5C6C">
              <w:rPr>
                <w:rFonts w:cstheme="minorHAnsi"/>
                <w:color w:val="000000"/>
                <w:shd w:val="clear" w:color="auto" w:fill="FFFFFF"/>
              </w:rPr>
              <w:t xml:space="preserve"> ή σημιτικής φυλής.</w:t>
            </w:r>
          </w:p>
          <w:p w:rsidR="002E5C6C" w:rsidRDefault="00AA0FBA" w:rsidP="00502108">
            <w:pPr>
              <w:spacing w:line="276" w:lineRule="auto"/>
              <w:ind w:left="360"/>
              <w:rPr>
                <w:rFonts w:cstheme="minorHAnsi"/>
                <w:color w:val="000000"/>
                <w:shd w:val="clear" w:color="auto" w:fill="FFFFFF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E5C6C">
              <w:rPr>
                <w:rFonts w:cstheme="minorHAnsi"/>
                <w:color w:val="000000"/>
                <w:shd w:val="clear" w:color="auto" w:fill="FFFFFF"/>
              </w:rPr>
              <w:t xml:space="preserve">Β. </w:t>
            </w: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Εξυπηρετούσε μόνο τη συγκεκριμένη </w:t>
            </w:r>
            <w:r w:rsidRPr="002E5C6C">
              <w:rPr>
                <w:rFonts w:cstheme="minorHAnsi"/>
                <w:color w:val="000000"/>
                <w:u w:val="single"/>
                <w:shd w:val="clear" w:color="auto" w:fill="FFFFFF"/>
              </w:rPr>
              <w:t>πρακτική πολιτική σκοπιμότητα</w:t>
            </w: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 της εκκαθάρισης της Μ. Ασίας από το ελληνικό στοιχείο.</w:t>
            </w:r>
          </w:p>
          <w:p w:rsidR="002E5C6C" w:rsidRDefault="002E5C6C" w:rsidP="00502108">
            <w:pPr>
              <w:spacing w:line="276" w:lineRule="auto"/>
              <w:ind w:left="360"/>
              <w:rPr>
                <w:rFonts w:cstheme="minorHAnsi"/>
                <w:color w:val="000000"/>
                <w:shd w:val="clear" w:color="auto" w:fill="FFFFFF"/>
              </w:rPr>
            </w:pPr>
          </w:p>
          <w:p w:rsidR="002E5C6C" w:rsidRPr="002E5C6C" w:rsidRDefault="00AA0FBA" w:rsidP="00502108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>Οι εξορίες των κατοίκων ολόκληρων χωριών,</w:t>
            </w:r>
          </w:p>
          <w:p w:rsidR="002E5C6C" w:rsidRPr="002E5C6C" w:rsidRDefault="00AA0FBA" w:rsidP="00502108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 οι εξοντωτικές εκείνες οδοιπορίες μέσα στο χιόνι των γυναικόπαιδων και των γερόντων -οι άνδρες βρίσκονταν ήδη στα τάγματα εργασίας ή στο στρατό- </w:t>
            </w:r>
          </w:p>
          <w:p w:rsidR="00AA0FBA" w:rsidRPr="00913D24" w:rsidRDefault="00AA0FBA" w:rsidP="00502108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συνετέλεσαν ώστε πολλοί </w:t>
            </w:r>
            <w:r w:rsidRPr="002E5C6C">
              <w:rPr>
                <w:rFonts w:cstheme="minorHAnsi"/>
                <w:b/>
                <w:color w:val="000000"/>
                <w:shd w:val="clear" w:color="auto" w:fill="FFFFFF"/>
              </w:rPr>
              <w:t>να πεθάνουν</w:t>
            </w: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 από τις κακουχίες</w:t>
            </w:r>
          </w:p>
          <w:p w:rsidR="00913D24" w:rsidRPr="00913D24" w:rsidRDefault="00913D24" w:rsidP="00913D24">
            <w:pPr>
              <w:rPr>
                <w:rFonts w:cstheme="minorHAnsi"/>
              </w:rPr>
            </w:pPr>
          </w:p>
        </w:tc>
      </w:tr>
      <w:tr w:rsidR="00AA0FBA" w:rsidTr="00AA0FBA">
        <w:tc>
          <w:tcPr>
            <w:tcW w:w="1384" w:type="dxa"/>
          </w:tcPr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AA0FBA" w:rsidRPr="00913D24" w:rsidRDefault="00AA0FBA" w:rsidP="00502108">
            <w:pPr>
              <w:spacing w:line="276" w:lineRule="auto"/>
              <w:jc w:val="center"/>
              <w:rPr>
                <w:b/>
              </w:rPr>
            </w:pPr>
            <w:r w:rsidRPr="00913D24">
              <w:rPr>
                <w:b/>
              </w:rPr>
              <w:t>4</w:t>
            </w:r>
            <w:r w:rsidRPr="00913D24">
              <w:rPr>
                <w:b/>
                <w:vertAlign w:val="superscript"/>
              </w:rPr>
              <w:t>η</w:t>
            </w:r>
            <w:r w:rsidRPr="00913D24">
              <w:rPr>
                <w:b/>
              </w:rPr>
              <w:t xml:space="preserve"> §</w:t>
            </w:r>
          </w:p>
        </w:tc>
        <w:tc>
          <w:tcPr>
            <w:tcW w:w="7138" w:type="dxa"/>
          </w:tcPr>
          <w:p w:rsidR="00913D24" w:rsidRDefault="00913D24" w:rsidP="00502108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  <w:p w:rsidR="002E5C6C" w:rsidRPr="00A00B01" w:rsidRDefault="002E5C6C" w:rsidP="00502108">
            <w:pPr>
              <w:spacing w:line="276" w:lineRule="auto"/>
              <w:jc w:val="center"/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</w:pPr>
            <w:r w:rsidRPr="00A00B01"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  <w:t xml:space="preserve">Επιδείνωση της κατάστασης – </w:t>
            </w:r>
            <w:proofErr w:type="spellStart"/>
            <w:r w:rsidRPr="00A00B01"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  <w:t>β΄</w:t>
            </w:r>
            <w:proofErr w:type="spellEnd"/>
            <w:r w:rsidRPr="00A00B01"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  <w:t xml:space="preserve"> φάση των διωγμών</w:t>
            </w:r>
          </w:p>
          <w:p w:rsidR="002E5C6C" w:rsidRDefault="002E5C6C" w:rsidP="00502108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</w:p>
          <w:p w:rsidR="002E5C6C" w:rsidRPr="002E5C6C" w:rsidRDefault="00AA0FBA" w:rsidP="00502108">
            <w:pPr>
              <w:pStyle w:val="a8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Η κατάσταση στην ευρύτερη περιοχή του Εύξεινου Πόντου </w:t>
            </w:r>
            <w:r w:rsidRPr="002E5C6C">
              <w:rPr>
                <w:rFonts w:cstheme="minorHAnsi"/>
                <w:b/>
                <w:color w:val="000000"/>
                <w:shd w:val="clear" w:color="auto" w:fill="FFFFFF"/>
              </w:rPr>
              <w:t>επιδεινώθηκε</w:t>
            </w: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, όταν ο ελληνικός στρατός στις </w:t>
            </w:r>
            <w:r w:rsidRPr="002E5C6C">
              <w:rPr>
                <w:rFonts w:cstheme="minorHAnsi"/>
                <w:b/>
                <w:color w:val="000000"/>
                <w:shd w:val="clear" w:color="auto" w:fill="FFFFFF"/>
              </w:rPr>
              <w:t>15 Μαΐου 1919</w:t>
            </w: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E5C6C" w:rsidRPr="002E5C6C">
              <w:rPr>
                <w:rFonts w:cstheme="minorHAnsi"/>
                <w:color w:val="000000"/>
                <w:shd w:val="clear" w:color="auto" w:fill="FFFFFF"/>
              </w:rPr>
              <w:t xml:space="preserve">=&gt; </w:t>
            </w:r>
          </w:p>
          <w:p w:rsidR="002E5C6C" w:rsidRPr="002E5C6C" w:rsidRDefault="00AA0FBA" w:rsidP="00502108">
            <w:pPr>
              <w:pStyle w:val="a8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κατέλαβε τη Σμύρνη και ένα μέρος της ενδοχώρας. </w:t>
            </w:r>
          </w:p>
          <w:p w:rsidR="002E5C6C" w:rsidRPr="002E5C6C" w:rsidRDefault="00AA0FBA" w:rsidP="00502108">
            <w:pPr>
              <w:pStyle w:val="a8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Ο ίδιος ο Κεμάλ </w:t>
            </w:r>
            <w:r w:rsidRPr="002E5C6C">
              <w:rPr>
                <w:rFonts w:cstheme="minorHAnsi"/>
                <w:b/>
                <w:color w:val="000000"/>
                <w:shd w:val="clear" w:color="auto" w:fill="FFFFFF"/>
              </w:rPr>
              <w:t>στις 19 Μαΐου 1919</w:t>
            </w:r>
            <w:r w:rsidRPr="002E5C6C">
              <w:rPr>
                <w:rFonts w:cstheme="minorHAnsi"/>
                <w:color w:val="000000"/>
                <w:shd w:val="clear" w:color="auto" w:fill="FFFFFF"/>
              </w:rPr>
              <w:t xml:space="preserve"> οργάνωσε</w:t>
            </w:r>
            <w:r w:rsidR="002E5C6C" w:rsidRPr="002E5C6C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:rsidR="00AA0FBA" w:rsidRPr="002E5C6C" w:rsidRDefault="00AA0FBA" w:rsidP="00502108">
            <w:pPr>
              <w:pStyle w:val="a8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2E5C6C">
              <w:rPr>
                <w:rFonts w:cstheme="minorHAnsi"/>
                <w:color w:val="000000"/>
                <w:shd w:val="clear" w:color="auto" w:fill="FFFFFF"/>
              </w:rPr>
              <w:t>τη δεύτερη φάση των διωγμών, όταν αποβιβάσθηκε στη Σαμψούντα</w:t>
            </w:r>
            <w:r w:rsidR="002E5C6C" w:rsidRPr="002E5C6C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AA0FBA" w:rsidTr="00AA0FBA">
        <w:tc>
          <w:tcPr>
            <w:tcW w:w="1384" w:type="dxa"/>
          </w:tcPr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AA0FBA" w:rsidRPr="00913D24" w:rsidRDefault="00AA0FBA" w:rsidP="00502108">
            <w:pPr>
              <w:spacing w:line="276" w:lineRule="auto"/>
              <w:jc w:val="center"/>
              <w:rPr>
                <w:b/>
              </w:rPr>
            </w:pPr>
            <w:r w:rsidRPr="00913D24">
              <w:rPr>
                <w:b/>
              </w:rPr>
              <w:t>5</w:t>
            </w:r>
            <w:r w:rsidRPr="00913D24">
              <w:rPr>
                <w:b/>
                <w:vertAlign w:val="superscript"/>
              </w:rPr>
              <w:t>η</w:t>
            </w:r>
            <w:r w:rsidRPr="00913D24">
              <w:rPr>
                <w:b/>
              </w:rPr>
              <w:t xml:space="preserve"> §</w:t>
            </w:r>
          </w:p>
        </w:tc>
        <w:tc>
          <w:tcPr>
            <w:tcW w:w="7138" w:type="dxa"/>
          </w:tcPr>
          <w:p w:rsidR="00913D24" w:rsidRDefault="00913D24" w:rsidP="00502108">
            <w:pPr>
              <w:spacing w:line="276" w:lineRule="auto"/>
              <w:jc w:val="center"/>
              <w:rPr>
                <w:rFonts w:cstheme="minorHAnsi"/>
                <w:b/>
                <w:color w:val="C00000"/>
                <w:u w:val="single"/>
                <w:shd w:val="clear" w:color="auto" w:fill="FFFFFF"/>
              </w:rPr>
            </w:pPr>
          </w:p>
          <w:p w:rsidR="002E5C6C" w:rsidRPr="00A00B01" w:rsidRDefault="00904648" w:rsidP="00502108">
            <w:pPr>
              <w:spacing w:line="276" w:lineRule="auto"/>
              <w:jc w:val="center"/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</w:pPr>
            <w:r w:rsidRPr="00A00B01"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  <w:t>Σύμβαση και συνθήκη Λωζάννης</w:t>
            </w:r>
          </w:p>
          <w:p w:rsidR="00904648" w:rsidRPr="00904648" w:rsidRDefault="00904648" w:rsidP="00502108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  <w:p w:rsidR="002E5C6C" w:rsidRPr="00904648" w:rsidRDefault="00AA0FBA" w:rsidP="00502108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Με τη </w:t>
            </w:r>
            <w:r w:rsidRPr="00904648">
              <w:rPr>
                <w:rFonts w:cstheme="minorHAnsi"/>
                <w:b/>
                <w:color w:val="000000"/>
                <w:shd w:val="clear" w:color="auto" w:fill="FFFFFF"/>
              </w:rPr>
              <w:t>Συνθήκη της Λωζάννης στις 24 Ιουλίου 1923</w:t>
            </w:r>
            <w:r w:rsidR="002E5C6C" w:rsidRPr="00904648">
              <w:rPr>
                <w:rFonts w:cstheme="minorHAnsi"/>
                <w:color w:val="000000"/>
                <w:shd w:val="clear" w:color="auto" w:fill="FFFFFF"/>
              </w:rPr>
              <w:t xml:space="preserve"> :</w:t>
            </w:r>
          </w:p>
          <w:p w:rsidR="002E5C6C" w:rsidRPr="00904648" w:rsidRDefault="00AA0FBA" w:rsidP="00502108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ορίστηκε ως σύνορο μεταξύ Τουρκίας και Ελλάδας </w:t>
            </w:r>
            <w:r w:rsidRPr="00904648">
              <w:rPr>
                <w:rFonts w:cstheme="minorHAnsi"/>
                <w:b/>
                <w:color w:val="000000"/>
                <w:shd w:val="clear" w:color="auto" w:fill="FFFFFF"/>
              </w:rPr>
              <w:t>ο ποταμός Έβρος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:rsidR="002E5C6C" w:rsidRPr="00904648" w:rsidRDefault="00AA0FBA" w:rsidP="00502108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Ήδη στις </w:t>
            </w:r>
            <w:r w:rsidRPr="00904648">
              <w:rPr>
                <w:rFonts w:cstheme="minorHAnsi"/>
                <w:b/>
                <w:color w:val="000000"/>
                <w:shd w:val="clear" w:color="auto" w:fill="FFFFFF"/>
              </w:rPr>
              <w:t>30 Ιανουαρίου του ίδιου έτους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 είχε υπογραφεί στη </w:t>
            </w:r>
            <w:r w:rsidRPr="00904648">
              <w:rPr>
                <w:rFonts w:cstheme="minorHAnsi"/>
                <w:b/>
                <w:color w:val="000000"/>
                <w:shd w:val="clear" w:color="auto" w:fill="FFFFFF"/>
              </w:rPr>
              <w:t>Λωζάννη</w:t>
            </w:r>
          </w:p>
          <w:p w:rsidR="00AA0FBA" w:rsidRPr="00904648" w:rsidRDefault="00AA0FBA" w:rsidP="00502108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904648">
              <w:rPr>
                <w:rFonts w:cstheme="minorHAnsi"/>
                <w:color w:val="000000"/>
                <w:shd w:val="clear" w:color="auto" w:fill="FFFFFF"/>
              </w:rPr>
              <w:t>η σύμβαση περί ανταλλαγής των πληθυσμών.</w:t>
            </w:r>
          </w:p>
        </w:tc>
      </w:tr>
      <w:tr w:rsidR="00AA0FBA" w:rsidTr="00AA0FBA">
        <w:tc>
          <w:tcPr>
            <w:tcW w:w="1384" w:type="dxa"/>
          </w:tcPr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AA0FBA" w:rsidRPr="00913D24" w:rsidRDefault="00AA0FBA" w:rsidP="00502108">
            <w:pPr>
              <w:spacing w:line="276" w:lineRule="auto"/>
              <w:jc w:val="center"/>
              <w:rPr>
                <w:b/>
              </w:rPr>
            </w:pPr>
            <w:r w:rsidRPr="00913D24">
              <w:rPr>
                <w:b/>
              </w:rPr>
              <w:t>6</w:t>
            </w:r>
            <w:r w:rsidRPr="00913D24">
              <w:rPr>
                <w:b/>
                <w:vertAlign w:val="superscript"/>
              </w:rPr>
              <w:t>η</w:t>
            </w:r>
            <w:r w:rsidRPr="00913D24">
              <w:rPr>
                <w:b/>
              </w:rPr>
              <w:t xml:space="preserve"> §</w:t>
            </w:r>
          </w:p>
        </w:tc>
        <w:tc>
          <w:tcPr>
            <w:tcW w:w="7138" w:type="dxa"/>
          </w:tcPr>
          <w:p w:rsidR="00913D24" w:rsidRDefault="00913D24" w:rsidP="00502108">
            <w:pPr>
              <w:spacing w:line="276" w:lineRule="auto"/>
              <w:jc w:val="center"/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  <w:p w:rsidR="00904648" w:rsidRPr="00A00B01" w:rsidRDefault="00904648" w:rsidP="00502108">
            <w:pPr>
              <w:spacing w:line="276" w:lineRule="auto"/>
              <w:jc w:val="center"/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</w:pPr>
            <w:r w:rsidRPr="00A00B01">
              <w:rPr>
                <w:rFonts w:cstheme="minorHAnsi"/>
                <w:b/>
                <w:color w:val="0070C0"/>
                <w:u w:val="single"/>
                <w:shd w:val="clear" w:color="auto" w:fill="FFFFFF"/>
              </w:rPr>
              <w:t>Ο δρόμος της προσφυγιάς / διασποράς / εξόντωσης</w:t>
            </w:r>
          </w:p>
          <w:p w:rsidR="00904648" w:rsidRDefault="00904648" w:rsidP="00502108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</w:p>
          <w:p w:rsidR="00904648" w:rsidRPr="00904648" w:rsidRDefault="00AA0FBA" w:rsidP="00502108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Ωστόσο, η συντριπτική πλειοψηφία των </w:t>
            </w:r>
            <w:r w:rsidRPr="00904648">
              <w:rPr>
                <w:rFonts w:cstheme="minorHAnsi"/>
                <w:b/>
                <w:color w:val="000000"/>
                <w:shd w:val="clear" w:color="auto" w:fill="FFFFFF"/>
              </w:rPr>
              <w:t>Ελλήνων προσφύγων</w:t>
            </w:r>
            <w:r w:rsidR="00904648" w:rsidRPr="00904648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:rsidR="00904648" w:rsidRDefault="00904648" w:rsidP="00502108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Α. 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είχε ήδη εγκαταλείψει την περιοχή πριν από τη σύμβαση, </w:t>
            </w:r>
          </w:p>
          <w:p w:rsidR="00904648" w:rsidRDefault="00904648" w:rsidP="00502108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Β. </w:t>
            </w:r>
            <w:r w:rsidR="00AA0FBA" w:rsidRPr="00AA0FBA">
              <w:rPr>
                <w:rFonts w:cstheme="minorHAnsi"/>
                <w:color w:val="000000"/>
                <w:shd w:val="clear" w:color="auto" w:fill="FFFFFF"/>
              </w:rPr>
              <w:t xml:space="preserve">ενώ πολλοί κατέφυγαν στις παραλιακές πόλεις για να επιβιβασθούν σε πλοία για την Ελλάδα. </w:t>
            </w:r>
          </w:p>
          <w:p w:rsidR="00904648" w:rsidRPr="00904648" w:rsidRDefault="00AA0FBA" w:rsidP="00502108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904648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Συνολικά</w:t>
            </w:r>
            <w:r w:rsidRPr="00904648">
              <w:rPr>
                <w:rFonts w:cstheme="minorHAnsi"/>
                <w:color w:val="000000"/>
                <w:u w:val="single"/>
                <w:shd w:val="clear" w:color="auto" w:fill="FFFFFF"/>
              </w:rPr>
              <w:t>, ο παρευξείνιος ελληνισμός της Μ. Ασίας</w:t>
            </w:r>
            <w:r w:rsidR="00904648" w:rsidRPr="00904648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: </w:t>
            </w:r>
          </w:p>
          <w:p w:rsidR="00904648" w:rsidRPr="00904648" w:rsidRDefault="00AA0FBA" w:rsidP="00502108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εξοντώθηκε κατά την περίοδο 1914-1924 ή </w:t>
            </w:r>
          </w:p>
          <w:p w:rsidR="00AA0FBA" w:rsidRPr="00904648" w:rsidRDefault="00AA0FBA" w:rsidP="00502108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ακολούθησε το δρόμο της διασποράς προς </w:t>
            </w:r>
            <w:r w:rsidR="00904648">
              <w:rPr>
                <w:rFonts w:cstheme="minorHAnsi"/>
                <w:color w:val="000000"/>
                <w:shd w:val="clear" w:color="auto" w:fill="FFFFFF"/>
              </w:rPr>
              <w:t>: 1.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την Ευρώπη, </w:t>
            </w:r>
            <w:r w:rsidR="00904648">
              <w:rPr>
                <w:rFonts w:cstheme="minorHAnsi"/>
                <w:color w:val="000000"/>
                <w:shd w:val="clear" w:color="auto" w:fill="FFFFFF"/>
              </w:rPr>
              <w:t>2.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>την Αμερική και</w:t>
            </w:r>
            <w:r w:rsidR="00904648">
              <w:rPr>
                <w:rFonts w:cstheme="minorHAnsi"/>
                <w:color w:val="000000"/>
                <w:shd w:val="clear" w:color="auto" w:fill="FFFFFF"/>
              </w:rPr>
              <w:t xml:space="preserve"> 3.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 την Περσία (Ιράν),</w:t>
            </w:r>
            <w:r w:rsidR="00904648">
              <w:rPr>
                <w:rFonts w:cstheme="minorHAnsi"/>
                <w:color w:val="000000"/>
                <w:shd w:val="clear" w:color="auto" w:fill="FFFFFF"/>
              </w:rPr>
              <w:t xml:space="preserve">4. 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 τη Σοβιετική Ένωση και </w:t>
            </w:r>
            <w:r w:rsidR="00904648">
              <w:rPr>
                <w:rFonts w:cstheme="minorHAnsi"/>
                <w:color w:val="000000"/>
                <w:shd w:val="clear" w:color="auto" w:fill="FFFFFF"/>
              </w:rPr>
              <w:t>5.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>την Ελλάδα.</w:t>
            </w:r>
          </w:p>
        </w:tc>
      </w:tr>
      <w:tr w:rsidR="00AA0FBA" w:rsidTr="00AA0FBA">
        <w:tc>
          <w:tcPr>
            <w:tcW w:w="1384" w:type="dxa"/>
          </w:tcPr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502108" w:rsidRPr="00913D24" w:rsidRDefault="00502108" w:rsidP="00502108">
            <w:pPr>
              <w:spacing w:line="276" w:lineRule="auto"/>
              <w:jc w:val="center"/>
              <w:rPr>
                <w:b/>
              </w:rPr>
            </w:pPr>
          </w:p>
          <w:p w:rsidR="00AA0FBA" w:rsidRPr="00913D24" w:rsidRDefault="00AA0FBA" w:rsidP="00502108">
            <w:pPr>
              <w:spacing w:line="276" w:lineRule="auto"/>
              <w:jc w:val="center"/>
              <w:rPr>
                <w:b/>
              </w:rPr>
            </w:pPr>
            <w:r w:rsidRPr="00913D24">
              <w:rPr>
                <w:b/>
              </w:rPr>
              <w:t>7</w:t>
            </w:r>
            <w:r w:rsidRPr="00913D24">
              <w:rPr>
                <w:b/>
                <w:vertAlign w:val="superscript"/>
              </w:rPr>
              <w:t>η</w:t>
            </w:r>
            <w:r w:rsidRPr="00913D24">
              <w:rPr>
                <w:b/>
              </w:rPr>
              <w:t xml:space="preserve"> §</w:t>
            </w:r>
          </w:p>
        </w:tc>
        <w:tc>
          <w:tcPr>
            <w:tcW w:w="7138" w:type="dxa"/>
          </w:tcPr>
          <w:p w:rsidR="00913D24" w:rsidRDefault="00913D24" w:rsidP="00502108">
            <w:pPr>
              <w:spacing w:line="276" w:lineRule="auto"/>
              <w:ind w:left="360"/>
              <w:jc w:val="center"/>
              <w:rPr>
                <w:rFonts w:cstheme="minorHAnsi"/>
                <w:u w:val="single"/>
              </w:rPr>
            </w:pPr>
          </w:p>
          <w:p w:rsidR="00904648" w:rsidRPr="00A00B01" w:rsidRDefault="00904648" w:rsidP="00502108">
            <w:pPr>
              <w:spacing w:line="276" w:lineRule="auto"/>
              <w:ind w:left="360"/>
              <w:jc w:val="center"/>
              <w:rPr>
                <w:rFonts w:cstheme="minorHAnsi"/>
                <w:b/>
                <w:color w:val="0070C0"/>
                <w:u w:val="single"/>
              </w:rPr>
            </w:pPr>
            <w:r w:rsidRPr="00A00B01">
              <w:rPr>
                <w:rFonts w:cstheme="minorHAnsi"/>
                <w:b/>
                <w:color w:val="0070C0"/>
                <w:u w:val="single"/>
              </w:rPr>
              <w:t xml:space="preserve">Πιστοποίηση του διωγμού των Ελλήνων του Πόντου </w:t>
            </w:r>
          </w:p>
          <w:p w:rsidR="00904648" w:rsidRPr="00904648" w:rsidRDefault="00904648" w:rsidP="00502108">
            <w:pPr>
              <w:spacing w:line="276" w:lineRule="auto"/>
              <w:ind w:left="360"/>
              <w:rPr>
                <w:rFonts w:cstheme="minorHAnsi"/>
              </w:rPr>
            </w:pPr>
          </w:p>
          <w:p w:rsidR="00904648" w:rsidRPr="00904648" w:rsidRDefault="00AA0FBA" w:rsidP="00502108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Τα </w:t>
            </w:r>
            <w:r w:rsidRPr="00904648">
              <w:rPr>
                <w:rFonts w:cstheme="minorHAnsi"/>
                <w:b/>
                <w:color w:val="000000"/>
                <w:shd w:val="clear" w:color="auto" w:fill="FFFFFF"/>
              </w:rPr>
              <w:t>Αρχεία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 των </w:t>
            </w:r>
            <w:r w:rsidRPr="00904648">
              <w:rPr>
                <w:rFonts w:cstheme="minorHAnsi"/>
                <w:b/>
                <w:color w:val="000000"/>
                <w:shd w:val="clear" w:color="auto" w:fill="FFFFFF"/>
              </w:rPr>
              <w:t>Υπουργείων Εξωτερικών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904648">
              <w:rPr>
                <w:rFonts w:cstheme="minorHAnsi"/>
                <w:color w:val="000000"/>
                <w:shd w:val="clear" w:color="auto" w:fill="FFFFFF"/>
              </w:rPr>
              <w:t>: 1.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της Ευρώπης και </w:t>
            </w:r>
            <w:r w:rsidR="00904648">
              <w:rPr>
                <w:rFonts w:cstheme="minorHAnsi"/>
                <w:color w:val="000000"/>
                <w:shd w:val="clear" w:color="auto" w:fill="FFFFFF"/>
              </w:rPr>
              <w:t>2.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της Αμερικής, καθώς επίσης και </w:t>
            </w:r>
          </w:p>
          <w:p w:rsidR="00904648" w:rsidRPr="00904648" w:rsidRDefault="00AA0FBA" w:rsidP="00502108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οι εκθέσεις διεθνών οργανισμών </w:t>
            </w:r>
          </w:p>
          <w:p w:rsidR="00AA0FBA" w:rsidRPr="00904648" w:rsidRDefault="00AA0FBA" w:rsidP="00502108">
            <w:pPr>
              <w:spacing w:line="276" w:lineRule="auto"/>
              <w:ind w:left="360"/>
              <w:rPr>
                <w:rFonts w:cstheme="minorHAnsi"/>
              </w:rPr>
            </w:pPr>
            <w:r w:rsidRPr="00904648">
              <w:rPr>
                <w:rFonts w:cstheme="minorHAnsi"/>
                <w:b/>
                <w:color w:val="000000"/>
                <w:shd w:val="clear" w:color="auto" w:fill="FFFFFF"/>
              </w:rPr>
              <w:t xml:space="preserve">πιστοποιούν </w:t>
            </w:r>
            <w:r w:rsidR="00904648">
              <w:rPr>
                <w:rFonts w:cstheme="minorHAnsi"/>
                <w:color w:val="000000"/>
                <w:shd w:val="clear" w:color="auto" w:fill="FFFFFF"/>
              </w:rPr>
              <w:t xml:space="preserve">: 1. 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 xml:space="preserve">το μέγεθος και </w:t>
            </w:r>
            <w:r w:rsidR="00904648">
              <w:rPr>
                <w:rFonts w:cstheme="minorHAnsi"/>
                <w:color w:val="000000"/>
                <w:shd w:val="clear" w:color="auto" w:fill="FFFFFF"/>
              </w:rPr>
              <w:t xml:space="preserve">2. </w:t>
            </w:r>
            <w:r w:rsidRPr="00904648">
              <w:rPr>
                <w:rFonts w:cstheme="minorHAnsi"/>
                <w:color w:val="000000"/>
                <w:shd w:val="clear" w:color="auto" w:fill="FFFFFF"/>
              </w:rPr>
              <w:t>το είδος του διωγμού που υπέστησαν οι Έλληνες του Πόντου.</w:t>
            </w:r>
          </w:p>
        </w:tc>
      </w:tr>
    </w:tbl>
    <w:p w:rsidR="008C16CA" w:rsidRDefault="008C16CA" w:rsidP="00502108"/>
    <w:sectPr w:rsidR="008C16CA" w:rsidSect="008C16C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BA" w:rsidRDefault="00AA0FBA" w:rsidP="00AA0FBA">
      <w:pPr>
        <w:spacing w:after="0" w:line="240" w:lineRule="auto"/>
      </w:pPr>
      <w:r>
        <w:separator/>
      </w:r>
    </w:p>
  </w:endnote>
  <w:endnote w:type="continuationSeparator" w:id="1">
    <w:p w:rsidR="00AA0FBA" w:rsidRDefault="00AA0FBA" w:rsidP="00AA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BA" w:rsidRDefault="00AA0FBA" w:rsidP="00AA0FBA">
      <w:pPr>
        <w:spacing w:after="0" w:line="240" w:lineRule="auto"/>
      </w:pPr>
      <w:r>
        <w:separator/>
      </w:r>
    </w:p>
  </w:footnote>
  <w:footnote w:type="continuationSeparator" w:id="1">
    <w:p w:rsidR="00AA0FBA" w:rsidRDefault="00AA0FBA" w:rsidP="00AA0FBA">
      <w:pPr>
        <w:spacing w:after="0" w:line="240" w:lineRule="auto"/>
      </w:pPr>
      <w:r>
        <w:continuationSeparator/>
      </w:r>
    </w:p>
  </w:footnote>
  <w:footnote w:id="2">
    <w:p w:rsidR="002E5C6C" w:rsidRDefault="002E5C6C">
      <w:pPr>
        <w:pStyle w:val="a9"/>
      </w:pPr>
      <w:r>
        <w:rPr>
          <w:rStyle w:val="aa"/>
        </w:rPr>
        <w:footnoteRef/>
      </w:r>
      <w:r>
        <w:t xml:space="preserve"> </w:t>
      </w:r>
      <w:r w:rsidR="00502108">
        <w:rPr>
          <w:rFonts w:cstheme="minorHAnsi"/>
          <w:color w:val="000000"/>
          <w:shd w:val="clear" w:color="auto" w:fill="FFFFFF"/>
        </w:rPr>
        <w:t xml:space="preserve">Π. </w:t>
      </w:r>
      <w:proofErr w:type="spellStart"/>
      <w:r w:rsidR="00502108">
        <w:rPr>
          <w:rFonts w:cstheme="minorHAnsi"/>
          <w:color w:val="000000"/>
          <w:shd w:val="clear" w:color="auto" w:fill="FFFFFF"/>
        </w:rPr>
        <w:t>Ενεπεκίδης</w:t>
      </w:r>
      <w:proofErr w:type="spellEnd"/>
      <w:r w:rsidR="00502108">
        <w:rPr>
          <w:rFonts w:cstheme="minorHAnsi"/>
          <w:color w:val="000000"/>
          <w:shd w:val="clear" w:color="auto" w:fill="FFFFFF"/>
        </w:rPr>
        <w:t xml:space="preserve">: ιστορικός , πανεπιστημιακός δάσκαλος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BA" w:rsidRPr="00913D24" w:rsidRDefault="0085776B">
    <w:pPr>
      <w:pStyle w:val="a3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32"/>
        <w:szCs w:val="32"/>
      </w:rPr>
    </w:pPr>
    <w:sdt>
      <w:sdtPr>
        <w:rPr>
          <w:b/>
          <w:bCs/>
          <w:color w:val="1F497D" w:themeColor="text2"/>
          <w:sz w:val="32"/>
          <w:szCs w:val="32"/>
        </w:rPr>
        <w:id w:val="6986362"/>
        <w:docPartObj>
          <w:docPartGallery w:val="Page Numbers (Margins)"/>
          <w:docPartUnique/>
        </w:docPartObj>
      </w:sdtPr>
      <w:sdtContent>
        <w:r w:rsidRPr="00913D24">
          <w:rPr>
            <w:b/>
            <w:bCs/>
            <w:noProof/>
            <w:color w:val="1F497D" w:themeColor="text2"/>
            <w:sz w:val="32"/>
            <w:szCs w:val="32"/>
            <w:lang w:eastAsia="zh-TW"/>
          </w:rPr>
          <w:pict>
            <v:rect id="_x0000_s1025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9513682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AA0FBA" w:rsidRDefault="0085776B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A00B01" w:rsidRPr="00A00B01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sdt>
      <w:sdtPr>
        <w:rPr>
          <w:b/>
          <w:bCs/>
          <w:color w:val="1F497D" w:themeColor="text2"/>
          <w:sz w:val="32"/>
          <w:szCs w:val="32"/>
        </w:rPr>
        <w:alias w:val="Τίτλος"/>
        <w:id w:val="77807649"/>
        <w:placeholder>
          <w:docPart w:val="02DABE06821247DC9CC874E21CC6115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A0FBA" w:rsidRPr="00913D24">
          <w:rPr>
            <w:b/>
            <w:bCs/>
            <w:color w:val="1F497D" w:themeColor="text2"/>
            <w:sz w:val="32"/>
            <w:szCs w:val="32"/>
          </w:rPr>
          <w:t>ΠΑΡΕΥΞΕΙΝΙΟΣ ΕΛΛΗΝΙΣΜΟΣ</w:t>
        </w:r>
      </w:sdtContent>
    </w:sdt>
  </w:p>
  <w:sdt>
    <w:sdtPr>
      <w:rPr>
        <w:b/>
        <w:color w:val="4F81BD" w:themeColor="accent1"/>
        <w:sz w:val="28"/>
        <w:szCs w:val="28"/>
      </w:rPr>
      <w:alias w:val="Υπότιτλος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AA0FBA" w:rsidRPr="00913D24" w:rsidRDefault="00AA0FBA">
        <w:pPr>
          <w:pStyle w:val="a3"/>
          <w:tabs>
            <w:tab w:val="left" w:pos="2580"/>
            <w:tab w:val="left" w:pos="2985"/>
          </w:tabs>
          <w:spacing w:after="120" w:line="276" w:lineRule="auto"/>
          <w:rPr>
            <w:b/>
            <w:color w:val="4F81BD" w:themeColor="accent1"/>
            <w:sz w:val="28"/>
            <w:szCs w:val="28"/>
          </w:rPr>
        </w:pPr>
        <w:r w:rsidRPr="00913D24">
          <w:rPr>
            <w:b/>
            <w:color w:val="4F81BD" w:themeColor="accent1"/>
            <w:sz w:val="28"/>
            <w:szCs w:val="28"/>
          </w:rPr>
          <w:t xml:space="preserve">Δ. Ο ΠΑΡΕΥΞΕΙΝΙΟΣ ΕΛΛΗΝΙΣΜΟΣ ΤΟ 19ο ΚΑΙ 20ό ΑΙΩΝΑ </w:t>
        </w:r>
      </w:p>
    </w:sdtContent>
  </w:sdt>
  <w:sdt>
    <w:sdtPr>
      <w:rPr>
        <w:b/>
        <w:color w:val="808080" w:themeColor="text1" w:themeTint="7F"/>
        <w:sz w:val="28"/>
        <w:szCs w:val="28"/>
      </w:rPr>
      <w:alias w:val="Συντάκτης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A0FBA" w:rsidRPr="00913D24" w:rsidRDefault="00AA0FBA">
        <w:pPr>
          <w:pStyle w:val="a3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b/>
            <w:color w:val="808080" w:themeColor="text1" w:themeTint="7F"/>
            <w:sz w:val="28"/>
            <w:szCs w:val="28"/>
          </w:rPr>
        </w:pPr>
        <w:r w:rsidRPr="00913D24">
          <w:rPr>
            <w:b/>
            <w:color w:val="808080" w:themeColor="text1" w:themeTint="7F"/>
            <w:sz w:val="28"/>
            <w:szCs w:val="28"/>
          </w:rPr>
          <w:t>3. Η μεθοδευμένη εξόντωση ( γενοκτονία ) των Ελλήνων του Πόντου</w:t>
        </w:r>
      </w:p>
    </w:sdtContent>
  </w:sdt>
  <w:p w:rsidR="00AA0FBA" w:rsidRDefault="00AA0F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78A"/>
    <w:multiLevelType w:val="hybridMultilevel"/>
    <w:tmpl w:val="6F72D4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087B"/>
    <w:multiLevelType w:val="hybridMultilevel"/>
    <w:tmpl w:val="47DC3242"/>
    <w:lvl w:ilvl="0" w:tplc="F7BA2B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71B2"/>
    <w:multiLevelType w:val="hybridMultilevel"/>
    <w:tmpl w:val="2C80A536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0B96AEC"/>
    <w:multiLevelType w:val="hybridMultilevel"/>
    <w:tmpl w:val="44CEE9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A23F6"/>
    <w:multiLevelType w:val="hybridMultilevel"/>
    <w:tmpl w:val="5CCA3884"/>
    <w:lvl w:ilvl="0" w:tplc="10922B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2F4A"/>
    <w:multiLevelType w:val="hybridMultilevel"/>
    <w:tmpl w:val="F2E83390"/>
    <w:lvl w:ilvl="0" w:tplc="110404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821BA"/>
    <w:multiLevelType w:val="hybridMultilevel"/>
    <w:tmpl w:val="2F901D86"/>
    <w:lvl w:ilvl="0" w:tplc="110404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85B60"/>
    <w:multiLevelType w:val="hybridMultilevel"/>
    <w:tmpl w:val="A2B447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1237B"/>
    <w:multiLevelType w:val="hybridMultilevel"/>
    <w:tmpl w:val="749E2DB0"/>
    <w:lvl w:ilvl="0" w:tplc="B84822BE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0FBA"/>
    <w:rsid w:val="002E5C6C"/>
    <w:rsid w:val="00502108"/>
    <w:rsid w:val="0085776B"/>
    <w:rsid w:val="008C16CA"/>
    <w:rsid w:val="00904648"/>
    <w:rsid w:val="00913D24"/>
    <w:rsid w:val="00A00B01"/>
    <w:rsid w:val="00AA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0FBA"/>
  </w:style>
  <w:style w:type="paragraph" w:styleId="a4">
    <w:name w:val="footer"/>
    <w:basedOn w:val="a"/>
    <w:link w:val="Char0"/>
    <w:uiPriority w:val="99"/>
    <w:semiHidden/>
    <w:unhideWhenUsed/>
    <w:rsid w:val="00AA0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A0FBA"/>
  </w:style>
  <w:style w:type="paragraph" w:styleId="a5">
    <w:name w:val="Balloon Text"/>
    <w:basedOn w:val="a"/>
    <w:link w:val="Char1"/>
    <w:uiPriority w:val="99"/>
    <w:semiHidden/>
    <w:unhideWhenUsed/>
    <w:rsid w:val="00AA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0F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0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A0FBA"/>
    <w:rPr>
      <w:i/>
      <w:iCs/>
    </w:rPr>
  </w:style>
  <w:style w:type="paragraph" w:styleId="a8">
    <w:name w:val="List Paragraph"/>
    <w:basedOn w:val="a"/>
    <w:uiPriority w:val="34"/>
    <w:qFormat/>
    <w:rsid w:val="00AA0FBA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unhideWhenUsed/>
    <w:rsid w:val="002E5C6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2E5C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E5C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3BDF"/>
    <w:rsid w:val="003F3BDF"/>
    <w:rsid w:val="00BB3941"/>
    <w:rsid w:val="00CC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DABE06821247DC9CC874E21CC61150">
    <w:name w:val="02DABE06821247DC9CC874E21CC61150"/>
    <w:rsid w:val="003F3BDF"/>
  </w:style>
  <w:style w:type="paragraph" w:customStyle="1" w:styleId="D209ACCF6B374068B649FE7D49B3C506">
    <w:name w:val="D209ACCF6B374068B649FE7D49B3C506"/>
    <w:rsid w:val="003F3BDF"/>
  </w:style>
  <w:style w:type="paragraph" w:customStyle="1" w:styleId="36B1FED4717341669429D2E840786F5F">
    <w:name w:val="36B1FED4717341669429D2E840786F5F"/>
    <w:rsid w:val="003F3B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0D12-C557-44E3-85A7-20F41581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ΠΑΡΕΥΞΕΙΝΙΟΣ ΕΛΛΗΝΙΣΜΟΣ</dc:title>
  <dc:subject>Δ. Ο ΠΑΡΕΥΞΕΙΝΙΟΣ ΕΛΛΗΝΙΣΜΟΣ ΤΟ 19ο ΚΑΙ 20ό ΑΙΩΝΑ </dc:subject>
  <dc:creator>3. Η μεθοδευμένη εξόντωση ( γενοκτονία ) των Ελλήνων του Πόντου</dc:creator>
  <cp:keywords/>
  <dc:description/>
  <cp:lastModifiedBy>turbox</cp:lastModifiedBy>
  <cp:revision>5</cp:revision>
  <dcterms:created xsi:type="dcterms:W3CDTF">2022-03-06T09:08:00Z</dcterms:created>
  <dcterms:modified xsi:type="dcterms:W3CDTF">2022-05-27T16:26:00Z</dcterms:modified>
</cp:coreProperties>
</file>